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6" w:rsidRPr="00DC2476" w:rsidRDefault="00DC2476" w:rsidP="00DC247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bookmarkStart w:id="0" w:name="bookmark6"/>
      <w:r w:rsidRPr="00DC2476">
        <w:rPr>
          <w:rFonts w:ascii="Times New Roman" w:hAnsi="Times New Roman" w:cs="Times New Roman"/>
          <w:b/>
          <w:sz w:val="24"/>
        </w:rPr>
        <w:t>КУРГАНСКАЯ ОБЛАСТЬ</w:t>
      </w:r>
    </w:p>
    <w:p w:rsidR="00DC2476" w:rsidRPr="00DC2476" w:rsidRDefault="00DC2476" w:rsidP="00DC247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DC2476">
        <w:rPr>
          <w:rFonts w:ascii="Times New Roman" w:hAnsi="Times New Roman" w:cs="Times New Roman"/>
          <w:b/>
          <w:sz w:val="24"/>
        </w:rPr>
        <w:t>ПРИТОБОЛЬНЫЙ РАЙОН</w:t>
      </w:r>
    </w:p>
    <w:p w:rsidR="00DC2476" w:rsidRPr="00DC2476" w:rsidRDefault="00DC2476" w:rsidP="00DC247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DC2476">
        <w:rPr>
          <w:rFonts w:ascii="Times New Roman" w:hAnsi="Times New Roman" w:cs="Times New Roman"/>
          <w:b/>
          <w:sz w:val="24"/>
        </w:rPr>
        <w:t>МЕЖБОРНЫЙ СЕЛЬСОВЕТ</w:t>
      </w:r>
    </w:p>
    <w:p w:rsidR="00DC2476" w:rsidRPr="00DC2476" w:rsidRDefault="00DC2476" w:rsidP="00DC247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DC2476">
        <w:rPr>
          <w:rFonts w:ascii="Times New Roman" w:hAnsi="Times New Roman" w:cs="Times New Roman"/>
          <w:b/>
          <w:sz w:val="24"/>
        </w:rPr>
        <w:t>МЕЖБОРНАЯ СЕЛЬСКАЯ ДУМА</w:t>
      </w: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</w:p>
    <w:p w:rsidR="00DC2476" w:rsidRDefault="00DC2476" w:rsidP="00DC2476">
      <w:pPr>
        <w:pStyle w:val="a7"/>
        <w:jc w:val="center"/>
        <w:rPr>
          <w:rFonts w:ascii="Times New Roman" w:hAnsi="Times New Roman" w:cs="Times New Roman"/>
          <w:b/>
          <w:bCs/>
          <w:sz w:val="24"/>
        </w:rPr>
      </w:pPr>
    </w:p>
    <w:p w:rsidR="00DC2476" w:rsidRPr="00DC2476" w:rsidRDefault="00DC2476" w:rsidP="00DC2476">
      <w:pPr>
        <w:pStyle w:val="a7"/>
        <w:jc w:val="center"/>
        <w:rPr>
          <w:rFonts w:ascii="Times New Roman" w:hAnsi="Times New Roman" w:cs="Times New Roman"/>
          <w:b/>
          <w:bCs/>
          <w:sz w:val="24"/>
        </w:rPr>
      </w:pPr>
      <w:r w:rsidRPr="00DC2476">
        <w:rPr>
          <w:rFonts w:ascii="Times New Roman" w:hAnsi="Times New Roman" w:cs="Times New Roman"/>
          <w:b/>
          <w:bCs/>
          <w:sz w:val="24"/>
        </w:rPr>
        <w:t>РЕШЕНИЕ</w:t>
      </w: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bCs/>
          <w:sz w:val="24"/>
        </w:rPr>
      </w:pPr>
    </w:p>
    <w:p w:rsid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> </w:t>
      </w: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22  марта      2022 года </w:t>
      </w:r>
      <w:r w:rsidR="00290C0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№</w:t>
      </w:r>
      <w:r w:rsidR="00290C0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2</w:t>
      </w: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Межборное</w:t>
      </w:r>
      <w:proofErr w:type="spellEnd"/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color w:val="000000"/>
          <w:sz w:val="24"/>
        </w:rPr>
      </w:pP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b/>
          <w:sz w:val="24"/>
        </w:rPr>
      </w:pPr>
      <w:r w:rsidRPr="00DC2476">
        <w:rPr>
          <w:rFonts w:ascii="Times New Roman" w:hAnsi="Times New Roman" w:cs="Times New Roman"/>
          <w:b/>
          <w:sz w:val="24"/>
        </w:rPr>
        <w:t xml:space="preserve"> О </w:t>
      </w:r>
      <w:proofErr w:type="spellStart"/>
      <w:r w:rsidRPr="00DC2476">
        <w:rPr>
          <w:rFonts w:ascii="Times New Roman" w:hAnsi="Times New Roman" w:cs="Times New Roman"/>
          <w:b/>
          <w:sz w:val="24"/>
        </w:rPr>
        <w:t>преобразовнии</w:t>
      </w:r>
      <w:proofErr w:type="spellEnd"/>
      <w:r w:rsidRPr="00DC2476">
        <w:rPr>
          <w:rFonts w:ascii="Times New Roman" w:hAnsi="Times New Roman" w:cs="Times New Roman"/>
          <w:b/>
          <w:sz w:val="24"/>
        </w:rPr>
        <w:t xml:space="preserve"> всех поселений,</w:t>
      </w: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b/>
          <w:sz w:val="24"/>
        </w:rPr>
      </w:pPr>
      <w:r w:rsidRPr="00DC2476">
        <w:rPr>
          <w:rFonts w:ascii="Times New Roman" w:hAnsi="Times New Roman" w:cs="Times New Roman"/>
          <w:b/>
          <w:sz w:val="24"/>
        </w:rPr>
        <w:t xml:space="preserve"> входящих в состав </w:t>
      </w:r>
      <w:proofErr w:type="spellStart"/>
      <w:r w:rsidRPr="00DC2476">
        <w:rPr>
          <w:rFonts w:ascii="Times New Roman" w:hAnsi="Times New Roman" w:cs="Times New Roman"/>
          <w:b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b/>
          <w:sz w:val="24"/>
        </w:rPr>
        <w:t xml:space="preserve"> района</w:t>
      </w:r>
      <w:bookmarkEnd w:id="0"/>
    </w:p>
    <w:p w:rsidR="00DC2476" w:rsidRPr="00DC2476" w:rsidRDefault="00DC2476" w:rsidP="00DC2476">
      <w:pPr>
        <w:pStyle w:val="a7"/>
        <w:rPr>
          <w:rFonts w:ascii="Times New Roman" w:hAnsi="Times New Roman" w:cs="Times New Roman"/>
          <w:b/>
          <w:sz w:val="24"/>
        </w:rPr>
      </w:pPr>
      <w:bookmarkStart w:id="1" w:name="bookmark7"/>
      <w:r w:rsidRPr="00DC2476"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DC2476" w:rsidRPr="00DC2476" w:rsidRDefault="00DC2476" w:rsidP="00DC2476">
      <w:pPr>
        <w:pStyle w:val="a7"/>
        <w:rPr>
          <w:rFonts w:ascii="Times New Roman" w:hAnsi="Times New Roman" w:cs="Times New Roman"/>
          <w:b/>
          <w:sz w:val="24"/>
        </w:rPr>
      </w:pPr>
    </w:p>
    <w:p w:rsidR="00DC2476" w:rsidRPr="00DC2476" w:rsidRDefault="00DC2476" w:rsidP="00DC2476">
      <w:pPr>
        <w:pStyle w:val="a7"/>
        <w:rPr>
          <w:rFonts w:ascii="Times New Roman" w:hAnsi="Times New Roman" w:cs="Times New Roman"/>
          <w:sz w:val="24"/>
        </w:rPr>
      </w:pP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DC2476">
        <w:rPr>
          <w:rFonts w:ascii="Times New Roman" w:hAnsi="Times New Roman" w:cs="Times New Roman"/>
          <w:sz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 района Курганской области, на основании протокола и заключения о результатах публичных слушаний от 21 марта 2022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 w:rsidRPr="00DC2476">
        <w:rPr>
          <w:rFonts w:ascii="Times New Roman" w:hAnsi="Times New Roman" w:cs="Times New Roman"/>
          <w:sz w:val="24"/>
        </w:rPr>
        <w:t xml:space="preserve"> состав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</w:t>
      </w:r>
      <w:r w:rsidR="00290C03">
        <w:rPr>
          <w:rFonts w:ascii="Times New Roman" w:hAnsi="Times New Roman" w:cs="Times New Roman"/>
          <w:sz w:val="24"/>
        </w:rPr>
        <w:t xml:space="preserve">м муниципальный округ, </w:t>
      </w:r>
      <w:proofErr w:type="spellStart"/>
      <w:r w:rsidR="00290C03">
        <w:rPr>
          <w:rFonts w:ascii="Times New Roman" w:hAnsi="Times New Roman" w:cs="Times New Roman"/>
          <w:sz w:val="24"/>
        </w:rPr>
        <w:t>Межборная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 сельская Дума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>РЕШИЛА: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2476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DC2476">
        <w:rPr>
          <w:rFonts w:ascii="Times New Roman" w:hAnsi="Times New Roman" w:cs="Times New Roman"/>
          <w:sz w:val="24"/>
        </w:rPr>
        <w:t xml:space="preserve">Выразить согласие населения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района Курганской области на преобразование муниципальн</w:t>
      </w:r>
      <w:r>
        <w:rPr>
          <w:rFonts w:ascii="Times New Roman" w:hAnsi="Times New Roman" w:cs="Times New Roman"/>
          <w:sz w:val="24"/>
        </w:rPr>
        <w:t xml:space="preserve">ых образований </w:t>
      </w:r>
      <w:r w:rsidRPr="00DC2476">
        <w:rPr>
          <w:rFonts w:ascii="Times New Roman" w:hAnsi="Times New Roman" w:cs="Times New Roman"/>
          <w:sz w:val="24"/>
        </w:rPr>
        <w:t xml:space="preserve">Березовский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Боровлянский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Гладковский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Глядянский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Давыдовский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Межборный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Нагорский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Обуховский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Плотниковский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</w:t>
      </w:r>
      <w:r>
        <w:rPr>
          <w:rFonts w:ascii="Times New Roman" w:hAnsi="Times New Roman" w:cs="Times New Roman"/>
          <w:sz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Чернавский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DC2476">
        <w:rPr>
          <w:rFonts w:ascii="Times New Roman" w:hAnsi="Times New Roman" w:cs="Times New Roman"/>
          <w:sz w:val="24"/>
        </w:rPr>
        <w:t>Ялымский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сельсовет, входящих в состав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Притобольный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DC2476">
        <w:rPr>
          <w:rFonts w:ascii="Times New Roman" w:hAnsi="Times New Roman" w:cs="Times New Roman"/>
          <w:sz w:val="24"/>
        </w:rPr>
        <w:t>2. П</w:t>
      </w:r>
      <w:r w:rsidRPr="00DC2476">
        <w:rPr>
          <w:rStyle w:val="a3"/>
          <w:b w:val="0"/>
          <w:bCs w:val="0"/>
          <w:sz w:val="24"/>
        </w:rPr>
        <w:t xml:space="preserve">редложить </w:t>
      </w:r>
      <w:proofErr w:type="spellStart"/>
      <w:r w:rsidRPr="00DC2476">
        <w:rPr>
          <w:rStyle w:val="a3"/>
          <w:b w:val="0"/>
          <w:bCs w:val="0"/>
          <w:sz w:val="24"/>
        </w:rPr>
        <w:t>Притобольной</w:t>
      </w:r>
      <w:proofErr w:type="spellEnd"/>
      <w:r w:rsidRPr="00DC2476">
        <w:rPr>
          <w:rStyle w:val="a3"/>
          <w:b w:val="0"/>
          <w:bCs w:val="0"/>
          <w:sz w:val="24"/>
        </w:rPr>
        <w:t xml:space="preserve"> районной Думе разработать и внести </w:t>
      </w:r>
      <w:r w:rsidRPr="00DC2476">
        <w:rPr>
          <w:rFonts w:ascii="Times New Roman" w:hAnsi="Times New Roman" w:cs="Times New Roman"/>
          <w:sz w:val="24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объединения».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C2476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C2476">
        <w:rPr>
          <w:rFonts w:ascii="Times New Roman" w:hAnsi="Times New Roman" w:cs="Times New Roman"/>
          <w:sz w:val="24"/>
        </w:rPr>
        <w:t xml:space="preserve"> Направить настоящее решение в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Притобольную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</w:t>
      </w:r>
      <w:proofErr w:type="spellStart"/>
      <w:r w:rsidRPr="00DC2476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района Курганской области.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2828"/>
          <w:sz w:val="24"/>
        </w:rPr>
        <w:t xml:space="preserve">  </w:t>
      </w:r>
      <w:r w:rsidRPr="00DC2476">
        <w:rPr>
          <w:rFonts w:ascii="Times New Roman" w:hAnsi="Times New Roman" w:cs="Times New Roman"/>
          <w:color w:val="282828"/>
          <w:sz w:val="24"/>
        </w:rPr>
        <w:t xml:space="preserve">  4.</w:t>
      </w:r>
      <w:r w:rsidRPr="00DC2476">
        <w:rPr>
          <w:rFonts w:ascii="Times New Roman" w:hAnsi="Times New Roman" w:cs="Times New Roman"/>
          <w:sz w:val="24"/>
        </w:rPr>
        <w:t xml:space="preserve"> Настоящее решение опубликовано в печатном органе Администрации  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сельсовета и 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 сельской Думы «</w:t>
      </w:r>
      <w:proofErr w:type="spellStart"/>
      <w:r w:rsidRPr="00DC2476">
        <w:rPr>
          <w:rFonts w:ascii="Times New Roman" w:hAnsi="Times New Roman" w:cs="Times New Roman"/>
          <w:sz w:val="24"/>
        </w:rPr>
        <w:t>Межборский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вестник».</w:t>
      </w: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color w:val="282828"/>
          <w:sz w:val="24"/>
        </w:rPr>
      </w:pPr>
      <w:r w:rsidRPr="00DC2476">
        <w:rPr>
          <w:rFonts w:ascii="Times New Roman" w:hAnsi="Times New Roman" w:cs="Times New Roman"/>
          <w:color w:val="282828"/>
          <w:sz w:val="24"/>
        </w:rPr>
        <w:t xml:space="preserve">Председатель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Межборной</w:t>
      </w:r>
      <w:proofErr w:type="spellEnd"/>
      <w:r w:rsidRPr="00DC2476">
        <w:rPr>
          <w:rFonts w:ascii="Times New Roman" w:hAnsi="Times New Roman" w:cs="Times New Roman"/>
          <w:color w:val="282828"/>
          <w:sz w:val="24"/>
        </w:rPr>
        <w:t xml:space="preserve"> сельской Думы                             </w:t>
      </w:r>
      <w:r>
        <w:rPr>
          <w:rFonts w:ascii="Times New Roman" w:hAnsi="Times New Roman" w:cs="Times New Roman"/>
          <w:color w:val="282828"/>
          <w:sz w:val="24"/>
        </w:rPr>
        <w:t xml:space="preserve">                </w:t>
      </w:r>
      <w:r w:rsidRPr="00DC2476">
        <w:rPr>
          <w:rFonts w:ascii="Times New Roman" w:hAnsi="Times New Roman" w:cs="Times New Roman"/>
          <w:color w:val="282828"/>
          <w:sz w:val="24"/>
        </w:rPr>
        <w:t xml:space="preserve">  Н. А. </w:t>
      </w:r>
      <w:proofErr w:type="spellStart"/>
      <w:r w:rsidRPr="00DC2476">
        <w:rPr>
          <w:rFonts w:ascii="Times New Roman" w:hAnsi="Times New Roman" w:cs="Times New Roman"/>
          <w:color w:val="282828"/>
          <w:sz w:val="24"/>
        </w:rPr>
        <w:t>Камынина</w:t>
      </w:r>
      <w:proofErr w:type="spellEnd"/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color w:val="282828"/>
          <w:sz w:val="24"/>
        </w:rPr>
      </w:pPr>
    </w:p>
    <w:p w:rsidR="00DC2476" w:rsidRPr="00DC2476" w:rsidRDefault="00DC2476" w:rsidP="00DC2476">
      <w:pPr>
        <w:pStyle w:val="a7"/>
        <w:jc w:val="both"/>
        <w:rPr>
          <w:rFonts w:ascii="Times New Roman" w:hAnsi="Times New Roman" w:cs="Times New Roman"/>
          <w:sz w:val="24"/>
        </w:rPr>
      </w:pPr>
      <w:r w:rsidRPr="00DC2476">
        <w:rPr>
          <w:rFonts w:ascii="Times New Roman" w:hAnsi="Times New Roman" w:cs="Times New Roman"/>
          <w:sz w:val="24"/>
        </w:rPr>
        <w:t xml:space="preserve">Глава  </w:t>
      </w:r>
      <w:proofErr w:type="spellStart"/>
      <w:r w:rsidRPr="00DC2476">
        <w:rPr>
          <w:rFonts w:ascii="Times New Roman" w:hAnsi="Times New Roman" w:cs="Times New Roman"/>
          <w:sz w:val="24"/>
        </w:rPr>
        <w:t>Межборного</w:t>
      </w:r>
      <w:proofErr w:type="spellEnd"/>
      <w:r w:rsidRPr="00DC2476">
        <w:rPr>
          <w:rFonts w:ascii="Times New Roman" w:hAnsi="Times New Roman" w:cs="Times New Roman"/>
          <w:sz w:val="24"/>
        </w:rPr>
        <w:t xml:space="preserve"> сельсовета                               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DC247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DC2476">
        <w:rPr>
          <w:rFonts w:ascii="Times New Roman" w:hAnsi="Times New Roman" w:cs="Times New Roman"/>
          <w:sz w:val="24"/>
        </w:rPr>
        <w:t xml:space="preserve"> З.А. Ильина</w:t>
      </w:r>
    </w:p>
    <w:sectPr w:rsidR="00DC2476" w:rsidRPr="00D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76"/>
    <w:rsid w:val="00290C03"/>
    <w:rsid w:val="00D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47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C2476"/>
    <w:pPr>
      <w:widowControl w:val="0"/>
      <w:spacing w:before="100" w:beforeAutospacing="1" w:after="119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C2476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C2476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styleId="a7">
    <w:name w:val="No Spacing"/>
    <w:uiPriority w:val="1"/>
    <w:qFormat/>
    <w:rsid w:val="00DC2476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DC2476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2022-03-24T03:20:00Z</cp:lastPrinted>
  <dcterms:created xsi:type="dcterms:W3CDTF">2022-03-24T03:07:00Z</dcterms:created>
  <dcterms:modified xsi:type="dcterms:W3CDTF">2022-03-24T03:20:00Z</dcterms:modified>
</cp:coreProperties>
</file>